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72"/>
        <w:gridCol w:w="980"/>
        <w:gridCol w:w="1021"/>
        <w:gridCol w:w="1201"/>
        <w:gridCol w:w="1300"/>
        <w:gridCol w:w="1406"/>
      </w:tblGrid>
      <w:tr w:rsidR="00B62124" w:rsidRPr="00B62124" w:rsidTr="00B62124">
        <w:trPr>
          <w:trHeight w:val="576"/>
        </w:trPr>
        <w:tc>
          <w:tcPr>
            <w:tcW w:w="1242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56"/>
                <w:szCs w:val="56"/>
              </w:rPr>
              <w:t>Five Year Implementation Plan</w:t>
            </w:r>
          </w:p>
        </w:tc>
      </w:tr>
      <w:tr w:rsidR="00B62124" w:rsidRPr="00B62124" w:rsidTr="00B62124">
        <w:trPr>
          <w:trHeight w:val="681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</w:rPr>
              <w:t>Design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</w:rPr>
              <w:t>Pilot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A1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</w:rPr>
              <w:t>Implementation</w:t>
            </w:r>
          </w:p>
        </w:tc>
      </w:tr>
      <w:tr w:rsidR="00B62124" w:rsidRPr="00B62124" w:rsidTr="00B62124">
        <w:trPr>
          <w:trHeight w:val="681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GoBack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7"/>
                <w:szCs w:val="27"/>
              </w:rPr>
              <w:t>Y1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7"/>
                <w:szCs w:val="27"/>
              </w:rPr>
              <w:t>Y2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7"/>
                <w:szCs w:val="27"/>
              </w:rPr>
              <w:t>Y3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7"/>
                <w:szCs w:val="27"/>
              </w:rPr>
              <w:t>Y4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7"/>
                <w:szCs w:val="27"/>
              </w:rPr>
              <w:t>Y5</w:t>
            </w:r>
          </w:p>
        </w:tc>
      </w:tr>
      <w:bookmarkEnd w:id="0"/>
      <w:tr w:rsidR="00B62124" w:rsidRPr="00B62124" w:rsidTr="00B62124">
        <w:trPr>
          <w:trHeight w:val="432"/>
        </w:trPr>
        <w:tc>
          <w:tcPr>
            <w:tcW w:w="1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</w:rPr>
              <w:t>Curriculum and Instruction</w:t>
            </w:r>
          </w:p>
        </w:tc>
      </w:tr>
      <w:tr w:rsidR="00B62124" w:rsidRPr="00B62124" w:rsidTr="00B62124">
        <w:trPr>
          <w:trHeight w:val="421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</w:rPr>
              <w:t>Guided Pathway Mapping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A1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2124" w:rsidRPr="00B62124" w:rsidTr="00B62124">
        <w:trPr>
          <w:trHeight w:val="681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</w:rPr>
              <w:t>First Year Experience Contextualization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A1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2124" w:rsidRPr="00B62124" w:rsidTr="00B62124">
        <w:trPr>
          <w:trHeight w:val="681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</w:rPr>
              <w:t>Gateway Course High Impact Instruction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A1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2124" w:rsidRPr="00B62124" w:rsidTr="00B62124">
        <w:trPr>
          <w:trHeight w:val="432"/>
        </w:trPr>
        <w:tc>
          <w:tcPr>
            <w:tcW w:w="12420" w:type="dxa"/>
            <w:gridSpan w:val="6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</w:rPr>
              <w:t>Expanded Student Support</w:t>
            </w:r>
          </w:p>
        </w:tc>
      </w:tr>
      <w:tr w:rsidR="00B62124" w:rsidRPr="00B62124" w:rsidTr="00B62124">
        <w:trPr>
          <w:trHeight w:val="432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</w:rPr>
              <w:t>Pathways Hub Development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A1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2124" w:rsidRPr="00B62124" w:rsidTr="00B62124">
        <w:trPr>
          <w:trHeight w:val="432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</w:rPr>
              <w:t>Onboarding Contextualization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A1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2124" w:rsidRPr="00B62124" w:rsidTr="00B62124">
        <w:trPr>
          <w:trHeight w:val="432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</w:rPr>
              <w:t>Early Alert Intervention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A1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2124" w:rsidRPr="00B62124" w:rsidTr="00B62124">
        <w:trPr>
          <w:trHeight w:val="432"/>
        </w:trPr>
        <w:tc>
          <w:tcPr>
            <w:tcW w:w="12420" w:type="dxa"/>
            <w:gridSpan w:val="6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212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</w:rPr>
              <w:t>Comprehensive Technological Systems</w:t>
            </w:r>
          </w:p>
        </w:tc>
      </w:tr>
      <w:tr w:rsidR="00B62124" w:rsidRPr="00B62124" w:rsidTr="00B62124">
        <w:trPr>
          <w:trHeight w:val="432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</w:rPr>
              <w:t>Student Navigation Systems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A1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2124" w:rsidRPr="00B62124" w:rsidTr="00B62124">
        <w:trPr>
          <w:trHeight w:val="432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</w:rPr>
              <w:t>Web Contextualization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A1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2124" w:rsidRPr="00B62124" w:rsidTr="00B62124">
        <w:trPr>
          <w:trHeight w:val="432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6212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</w:rPr>
              <w:t>Data Analytics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A1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124" w:rsidRPr="00B62124" w:rsidRDefault="00B62124" w:rsidP="00B6212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51B95" w:rsidRDefault="00551B95" w:rsidP="00551B95">
      <w:pPr>
        <w:jc w:val="center"/>
      </w:pPr>
    </w:p>
    <w:sectPr w:rsidR="00551B95" w:rsidSect="00B62124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1A" w:rsidRDefault="0079421A" w:rsidP="00B62124">
      <w:pPr>
        <w:spacing w:after="0" w:line="240" w:lineRule="auto"/>
      </w:pPr>
      <w:r>
        <w:separator/>
      </w:r>
    </w:p>
  </w:endnote>
  <w:endnote w:type="continuationSeparator" w:id="0">
    <w:p w:rsidR="0079421A" w:rsidRDefault="0079421A" w:rsidP="00B6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124" w:rsidRDefault="00B62124" w:rsidP="00B62124">
    <w:pPr>
      <w:pStyle w:val="Footer"/>
      <w:jc w:val="right"/>
    </w:pPr>
    <w:r>
      <w:t>Technical College of the Lowcountry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1A" w:rsidRDefault="0079421A" w:rsidP="00B62124">
      <w:pPr>
        <w:spacing w:after="0" w:line="240" w:lineRule="auto"/>
      </w:pPr>
      <w:r>
        <w:separator/>
      </w:r>
    </w:p>
  </w:footnote>
  <w:footnote w:type="continuationSeparator" w:id="0">
    <w:p w:rsidR="0079421A" w:rsidRDefault="0079421A" w:rsidP="00B6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124" w:rsidRDefault="00B62124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50B06CAF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797165" cy="1981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E0C9B7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9138920" cy="17983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8920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488"/>
    <w:multiLevelType w:val="hybridMultilevel"/>
    <w:tmpl w:val="9DA0B402"/>
    <w:lvl w:ilvl="0" w:tplc="5ABE7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95"/>
    <w:rsid w:val="004E6EA9"/>
    <w:rsid w:val="00551B95"/>
    <w:rsid w:val="005B070E"/>
    <w:rsid w:val="0079421A"/>
    <w:rsid w:val="00B6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6E060"/>
  <w15:chartTrackingRefBased/>
  <w15:docId w15:val="{5F7C6FB6-A609-4DCF-92EC-F9968374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B95"/>
    <w:rPr>
      <w:color w:val="808080"/>
    </w:rPr>
  </w:style>
  <w:style w:type="paragraph" w:styleId="ListParagraph">
    <w:name w:val="List Paragraph"/>
    <w:basedOn w:val="Normal"/>
    <w:uiPriority w:val="34"/>
    <w:qFormat/>
    <w:rsid w:val="00551B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124"/>
  </w:style>
  <w:style w:type="paragraph" w:styleId="Footer">
    <w:name w:val="footer"/>
    <w:basedOn w:val="Normal"/>
    <w:link w:val="FooterChar"/>
    <w:uiPriority w:val="99"/>
    <w:unhideWhenUsed/>
    <w:rsid w:val="00B62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DACD6668E1E4A873D7D060214B6E7" ma:contentTypeVersion="12" ma:contentTypeDescription="Create a new document." ma:contentTypeScope="" ma:versionID="1ae9589a4dd7d2471b7881d7f99c0464">
  <xsd:schema xmlns:xsd="http://www.w3.org/2001/XMLSchema" xmlns:xs="http://www.w3.org/2001/XMLSchema" xmlns:p="http://schemas.microsoft.com/office/2006/metadata/properties" xmlns:ns2="013ebfe0-ed7d-4ca1-ab2a-92e77f2c51a9" xmlns:ns3="e2afd763-2842-4661-849a-2a2e9fb6aa12" targetNamespace="http://schemas.microsoft.com/office/2006/metadata/properties" ma:root="true" ma:fieldsID="c3de850b38fde87d726c4929882d8558" ns2:_="" ns3:_="">
    <xsd:import namespace="013ebfe0-ed7d-4ca1-ab2a-92e77f2c51a9"/>
    <xsd:import namespace="e2afd763-2842-4661-849a-2a2e9fb6a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ebfe0-ed7d-4ca1-ab2a-92e77f2c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fd763-2842-4661-849a-2a2e9fb6a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8DCC9-27D0-4683-9E85-14CF8B3F4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6EB88-1C33-4364-8E10-F935AD445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90E5E-BB5F-491E-BCE3-E9FC2EA66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ebfe0-ed7d-4ca1-ab2a-92e77f2c51a9"/>
    <ds:schemaRef ds:uri="e2afd763-2842-4661-849a-2a2e9fb6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College of the Lowcountry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Pentz</dc:creator>
  <cp:keywords/>
  <dc:description/>
  <cp:lastModifiedBy>Dana Pentz</cp:lastModifiedBy>
  <cp:revision>2</cp:revision>
  <dcterms:created xsi:type="dcterms:W3CDTF">2020-09-03T17:52:00Z</dcterms:created>
  <dcterms:modified xsi:type="dcterms:W3CDTF">2020-09-03T17:52:00Z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0x010100BA2DACD6668E1E4A873D7D060214B6E7</vt:lpwstr>
  </property>
</Properties>
</file>